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A3C97" w14:textId="77777777" w:rsidR="00057160" w:rsidRDefault="00057160" w:rsidP="00057160">
      <w:pPr>
        <w:rPr>
          <w:rFonts w:eastAsia="MS Mincho" w:cs="Times New Roman"/>
        </w:rPr>
      </w:pPr>
      <w:r>
        <w:rPr>
          <w:rFonts w:eastAsia="MS Mincho"/>
          <w:b/>
          <w:bCs/>
        </w:rPr>
        <w:t>Students</w:t>
      </w:r>
      <w:r>
        <w:rPr>
          <w:rFonts w:eastAsia="MS Mincho"/>
          <w:b/>
          <w:bCs/>
        </w:rPr>
        <w:tab/>
      </w:r>
      <w:r>
        <w:rPr>
          <w:rFonts w:eastAsia="MS Mincho"/>
        </w:rPr>
        <w:t>BP 5144(a)</w:t>
      </w:r>
    </w:p>
    <w:p w14:paraId="33233BD5" w14:textId="77777777" w:rsidR="00057160" w:rsidRDefault="00057160" w:rsidP="00057160">
      <w:pPr>
        <w:rPr>
          <w:rFonts w:eastAsia="MS Mincho" w:cs="Times New Roman"/>
        </w:rPr>
      </w:pPr>
    </w:p>
    <w:p w14:paraId="69BB1F16" w14:textId="77777777" w:rsidR="00057160" w:rsidRDefault="00057160" w:rsidP="00057160">
      <w:pPr>
        <w:rPr>
          <w:rFonts w:eastAsia="MS Mincho" w:cs="Times New Roman"/>
          <w:b/>
          <w:bCs/>
        </w:rPr>
      </w:pPr>
      <w:r>
        <w:rPr>
          <w:rFonts w:eastAsia="MS Mincho"/>
          <w:b/>
          <w:bCs/>
        </w:rPr>
        <w:t>DISCIPLINE</w:t>
      </w:r>
    </w:p>
    <w:p w14:paraId="23953FAD" w14:textId="77777777" w:rsidR="00057160" w:rsidRDefault="00057160" w:rsidP="00057160">
      <w:pPr>
        <w:rPr>
          <w:rFonts w:eastAsia="MS Mincho" w:cs="Times New Roman"/>
        </w:rPr>
      </w:pPr>
    </w:p>
    <w:p w14:paraId="2FB8A784" w14:textId="77777777" w:rsidR="00057160" w:rsidRDefault="00057160" w:rsidP="00057160">
      <w:pPr>
        <w:rPr>
          <w:rFonts w:eastAsia="MS Mincho" w:cs="Times New Roman"/>
        </w:rPr>
      </w:pPr>
      <w:r>
        <w:rPr>
          <w:rFonts w:eastAsia="MS Mincho"/>
        </w:rPr>
        <w:t>The Governing Board desires to prepare students for responsible citizenship by fostering self-discipline and personal responsibility. The Board believes that high expectations for student behavior, effective classroom management and parent involvement can minimize the need for discipline. Staff shall use preventative measures and positive conflict resolution techniques whenever possible.</w:t>
      </w:r>
    </w:p>
    <w:p w14:paraId="59FF3A5C" w14:textId="77777777" w:rsidR="00057160" w:rsidRDefault="00057160" w:rsidP="00057160">
      <w:pPr>
        <w:rPr>
          <w:rFonts w:eastAsia="MS Mincho" w:cs="Times New Roman"/>
        </w:rPr>
      </w:pPr>
    </w:p>
    <w:p w14:paraId="45C4F628" w14:textId="77777777" w:rsidR="00057160" w:rsidRDefault="00057160" w:rsidP="00057160">
      <w:pPr>
        <w:rPr>
          <w:rFonts w:eastAsia="MS Mincho" w:cs="Times New Roman"/>
          <w:i/>
          <w:sz w:val="20"/>
        </w:rPr>
      </w:pPr>
      <w:r>
        <w:rPr>
          <w:rFonts w:eastAsia="MS Mincho"/>
          <w:i/>
          <w:sz w:val="20"/>
        </w:rPr>
        <w:t xml:space="preserve">(cf. 5137 - </w:t>
      </w:r>
      <w:smartTag w:uri="urn:schemas-microsoft-com:office:smarttags" w:element="place">
        <w:smartTag w:uri="urn:schemas-microsoft-com:office:smarttags" w:element="PlaceName">
          <w:r>
            <w:rPr>
              <w:rFonts w:eastAsia="MS Mincho"/>
              <w:i/>
              <w:sz w:val="20"/>
            </w:rPr>
            <w:t>Positive</w:t>
          </w:r>
        </w:smartTag>
        <w:r>
          <w:rPr>
            <w:rFonts w:eastAsia="MS Mincho"/>
            <w:i/>
            <w:sz w:val="20"/>
          </w:rPr>
          <w:t xml:space="preserve"> </w:t>
        </w:r>
        <w:smartTag w:uri="urn:schemas-microsoft-com:office:smarttags" w:element="PlaceType">
          <w:r>
            <w:rPr>
              <w:rFonts w:eastAsia="MS Mincho"/>
              <w:i/>
              <w:sz w:val="20"/>
            </w:rPr>
            <w:t>School</w:t>
          </w:r>
        </w:smartTag>
      </w:smartTag>
      <w:r>
        <w:rPr>
          <w:rFonts w:eastAsia="MS Mincho"/>
          <w:i/>
          <w:sz w:val="20"/>
        </w:rPr>
        <w:t xml:space="preserve"> Climate)</w:t>
      </w:r>
    </w:p>
    <w:p w14:paraId="302441B0" w14:textId="77777777" w:rsidR="00057160" w:rsidRDefault="00057160" w:rsidP="00057160">
      <w:pPr>
        <w:rPr>
          <w:rFonts w:eastAsia="MS Mincho"/>
          <w:i/>
          <w:sz w:val="20"/>
        </w:rPr>
      </w:pPr>
      <w:r>
        <w:rPr>
          <w:rFonts w:eastAsia="MS Mincho"/>
          <w:i/>
          <w:sz w:val="20"/>
        </w:rPr>
        <w:t>(cf. 5145.3 - Nondiscrimination/Harassment)</w:t>
      </w:r>
    </w:p>
    <w:p w14:paraId="7472F432" w14:textId="77777777" w:rsidR="00057160" w:rsidRDefault="00057160" w:rsidP="00057160">
      <w:pPr>
        <w:rPr>
          <w:rFonts w:eastAsia="MS Mincho" w:cs="Times New Roman"/>
          <w:i/>
          <w:sz w:val="20"/>
        </w:rPr>
      </w:pPr>
    </w:p>
    <w:p w14:paraId="4C03F3F9" w14:textId="240261C1" w:rsidR="00057160" w:rsidRDefault="00057160" w:rsidP="00057160">
      <w:pPr>
        <w:rPr>
          <w:rFonts w:eastAsia="MS Mincho" w:cs="Times New Roman"/>
        </w:rPr>
      </w:pPr>
      <w:r>
        <w:rPr>
          <w:rFonts w:eastAsia="MS Mincho"/>
        </w:rPr>
        <w:t xml:space="preserve">Board policies and regulations shall delineate acceptable student conduct and provide the basis for sound disciplinary practices. </w:t>
      </w:r>
      <w:r>
        <w:rPr>
          <w:rFonts w:eastAsia="MS Mincho"/>
        </w:rPr>
        <w:t>College and Career Advantage (CCA)</w:t>
      </w:r>
      <w:r>
        <w:rPr>
          <w:rFonts w:eastAsia="MS Mincho"/>
        </w:rPr>
        <w:t xml:space="preserve"> shall develop disciplinary rules to meet the school’s individual needs.</w:t>
      </w:r>
    </w:p>
    <w:p w14:paraId="4EB385D3" w14:textId="77777777" w:rsidR="00057160" w:rsidRDefault="00057160" w:rsidP="00057160">
      <w:pPr>
        <w:rPr>
          <w:rFonts w:eastAsia="MS Mincho" w:cs="Times New Roman"/>
        </w:rPr>
      </w:pPr>
    </w:p>
    <w:p w14:paraId="5821DED8" w14:textId="77777777" w:rsidR="00057160" w:rsidRDefault="00057160" w:rsidP="00057160">
      <w:pPr>
        <w:rPr>
          <w:rFonts w:eastAsia="MS Mincho" w:cs="Times New Roman"/>
          <w:i/>
          <w:sz w:val="20"/>
        </w:rPr>
      </w:pPr>
      <w:r>
        <w:rPr>
          <w:rFonts w:eastAsia="MS Mincho"/>
          <w:i/>
          <w:sz w:val="20"/>
        </w:rPr>
        <w:t>(cf. 5131 - Conduct)</w:t>
      </w:r>
    </w:p>
    <w:p w14:paraId="266EF397" w14:textId="77777777" w:rsidR="00057160" w:rsidRDefault="00057160" w:rsidP="00057160">
      <w:pPr>
        <w:rPr>
          <w:rFonts w:eastAsia="MS Mincho" w:cs="Times New Roman"/>
          <w:i/>
          <w:sz w:val="20"/>
        </w:rPr>
      </w:pPr>
      <w:r>
        <w:rPr>
          <w:rFonts w:eastAsia="MS Mincho"/>
          <w:i/>
          <w:sz w:val="20"/>
        </w:rPr>
        <w:t>(cf. 5131.1 - Bus Conduct)</w:t>
      </w:r>
    </w:p>
    <w:p w14:paraId="0983A9A5" w14:textId="77777777" w:rsidR="00057160" w:rsidRDefault="00057160" w:rsidP="00057160">
      <w:pPr>
        <w:rPr>
          <w:rFonts w:eastAsia="MS Mincho" w:cs="Times New Roman"/>
        </w:rPr>
      </w:pPr>
    </w:p>
    <w:p w14:paraId="1B0FE4DA" w14:textId="77777777" w:rsidR="00057160" w:rsidRDefault="00057160" w:rsidP="00057160">
      <w:pPr>
        <w:rPr>
          <w:rFonts w:eastAsia="MS Mincho" w:cs="Times New Roman"/>
        </w:rPr>
      </w:pPr>
      <w:r>
        <w:rPr>
          <w:rFonts w:eastAsia="MS Mincho"/>
        </w:rPr>
        <w:t>When misconduct occurs, staff shall implement appropriate discipline and attempt to identify and address the causes of the student’s behavior. Continually disruptive students may be assigned to alternative programs or removed from school in accordance with law, Board policy and administrative regulation.  At all times, the safety of students and staff and the maintenance of an orderly school environment shall be priorities in determining appropriate discipline.</w:t>
      </w:r>
    </w:p>
    <w:p w14:paraId="4BCB44BA" w14:textId="77777777" w:rsidR="00057160" w:rsidRDefault="00057160" w:rsidP="00057160">
      <w:pPr>
        <w:rPr>
          <w:rFonts w:eastAsia="MS Mincho"/>
        </w:rPr>
      </w:pPr>
    </w:p>
    <w:p w14:paraId="501882FD" w14:textId="77777777" w:rsidR="00057160" w:rsidRDefault="00057160" w:rsidP="00057160">
      <w:pPr>
        <w:rPr>
          <w:rFonts w:eastAsia="MS Mincho" w:cs="Times New Roman"/>
          <w:i/>
          <w:sz w:val="20"/>
        </w:rPr>
      </w:pPr>
      <w:r>
        <w:rPr>
          <w:rFonts w:eastAsia="MS Mincho"/>
          <w:i/>
          <w:sz w:val="20"/>
        </w:rPr>
        <w:t>(cf. 0450 - Comprehensive Safety Plan)</w:t>
      </w:r>
    </w:p>
    <w:p w14:paraId="57660192" w14:textId="77777777" w:rsidR="00057160" w:rsidRDefault="00057160" w:rsidP="00057160">
      <w:pPr>
        <w:rPr>
          <w:rFonts w:eastAsia="MS Mincho" w:cs="Times New Roman"/>
          <w:i/>
          <w:sz w:val="20"/>
        </w:rPr>
      </w:pPr>
      <w:r>
        <w:rPr>
          <w:rFonts w:eastAsia="MS Mincho"/>
          <w:i/>
          <w:sz w:val="20"/>
        </w:rPr>
        <w:t>(cf. 3515 - Campus Security)</w:t>
      </w:r>
    </w:p>
    <w:p w14:paraId="4B86A10C" w14:textId="77777777" w:rsidR="00057160" w:rsidRDefault="00057160" w:rsidP="00057160">
      <w:pPr>
        <w:rPr>
          <w:rFonts w:eastAsia="MS Mincho" w:cs="Times New Roman"/>
          <w:i/>
          <w:sz w:val="20"/>
        </w:rPr>
      </w:pPr>
      <w:r>
        <w:rPr>
          <w:rFonts w:eastAsia="MS Mincho"/>
          <w:i/>
          <w:sz w:val="20"/>
        </w:rPr>
        <w:t>(cf. 3515.4 - Recovery for Property Loss or Damage)</w:t>
      </w:r>
    </w:p>
    <w:p w14:paraId="6CD717F2" w14:textId="66669876" w:rsidR="00057160" w:rsidRDefault="00057160" w:rsidP="00057160">
      <w:pPr>
        <w:rPr>
          <w:rFonts w:eastAsia="MS Mincho" w:cs="Times New Roman"/>
          <w:i/>
          <w:sz w:val="20"/>
        </w:rPr>
      </w:pPr>
      <w:r>
        <w:rPr>
          <w:rFonts w:eastAsia="MS Mincho"/>
          <w:i/>
          <w:sz w:val="20"/>
        </w:rPr>
        <w:t>(cf. 4158/4258/4358 - Employee Security)</w:t>
      </w:r>
    </w:p>
    <w:p w14:paraId="0B3BF631" w14:textId="77777777" w:rsidR="00057160" w:rsidRDefault="00057160" w:rsidP="00057160">
      <w:pPr>
        <w:rPr>
          <w:rFonts w:eastAsia="MS Mincho" w:cs="Times New Roman"/>
        </w:rPr>
      </w:pPr>
    </w:p>
    <w:p w14:paraId="16606C47" w14:textId="77777777" w:rsidR="00057160" w:rsidRDefault="00057160" w:rsidP="00057160">
      <w:pPr>
        <w:rPr>
          <w:rFonts w:eastAsia="MS Mincho" w:cs="Times New Roman"/>
        </w:rPr>
      </w:pPr>
      <w:r>
        <w:rPr>
          <w:rFonts w:eastAsia="MS Mincho"/>
        </w:rPr>
        <w:t>Staff shall enforce disciplinary rules fairly, consistently and without discrimination.</w:t>
      </w:r>
    </w:p>
    <w:p w14:paraId="0C26954C" w14:textId="77777777" w:rsidR="00057160" w:rsidRDefault="00057160" w:rsidP="00057160">
      <w:pPr>
        <w:rPr>
          <w:rFonts w:eastAsia="MS Mincho" w:cs="Times New Roman"/>
        </w:rPr>
      </w:pPr>
    </w:p>
    <w:p w14:paraId="3F3A2C3F" w14:textId="45880EBC" w:rsidR="00057160" w:rsidRDefault="00057160" w:rsidP="00057160">
      <w:pPr>
        <w:rPr>
          <w:rFonts w:eastAsia="MS Mincho" w:cs="Times New Roman"/>
          <w:i/>
          <w:sz w:val="20"/>
        </w:rPr>
      </w:pPr>
      <w:r>
        <w:rPr>
          <w:rFonts w:eastAsia="MS Mincho"/>
          <w:i/>
          <w:sz w:val="20"/>
        </w:rPr>
        <w:t xml:space="preserve">(cf. 0410 - Nondiscrimination in </w:t>
      </w:r>
      <w:r>
        <w:rPr>
          <w:rFonts w:eastAsia="MS Mincho"/>
          <w:i/>
          <w:sz w:val="20"/>
        </w:rPr>
        <w:t>CCA</w:t>
      </w:r>
      <w:r>
        <w:rPr>
          <w:rFonts w:eastAsia="MS Mincho"/>
          <w:i/>
          <w:sz w:val="20"/>
        </w:rPr>
        <w:t xml:space="preserve"> Programs and Activities)</w:t>
      </w:r>
    </w:p>
    <w:p w14:paraId="2CE7796D" w14:textId="77777777" w:rsidR="00057160" w:rsidRDefault="00057160" w:rsidP="00057160">
      <w:pPr>
        <w:rPr>
          <w:rFonts w:eastAsia="MS Mincho" w:cs="Times New Roman"/>
        </w:rPr>
      </w:pPr>
    </w:p>
    <w:p w14:paraId="472A03FE" w14:textId="5D83F6A9" w:rsidR="00057160" w:rsidRDefault="00057160" w:rsidP="00057160">
      <w:pPr>
        <w:rPr>
          <w:rFonts w:eastAsia="MS Mincho" w:cs="Times New Roman"/>
        </w:rPr>
      </w:pPr>
      <w:r>
        <w:rPr>
          <w:rFonts w:eastAsia="MS Mincho"/>
        </w:rPr>
        <w:t xml:space="preserve">The Executive </w:t>
      </w:r>
      <w:r>
        <w:rPr>
          <w:rFonts w:eastAsia="MS Mincho"/>
        </w:rPr>
        <w:t>Director</w:t>
      </w:r>
      <w:r>
        <w:rPr>
          <w:rFonts w:eastAsia="MS Mincho"/>
        </w:rPr>
        <w:t xml:space="preserve"> or designee shall provide professional development as necessary to assist staff in developing classroom management skills and implementing effective disciplinary techniques.</w:t>
      </w:r>
    </w:p>
    <w:p w14:paraId="31E8065C" w14:textId="77777777" w:rsidR="00057160" w:rsidRDefault="00057160" w:rsidP="00057160">
      <w:pPr>
        <w:rPr>
          <w:rFonts w:eastAsia="MS Mincho" w:cs="Times New Roman"/>
        </w:rPr>
      </w:pPr>
    </w:p>
    <w:p w14:paraId="5AA69F47" w14:textId="77777777" w:rsidR="00057160" w:rsidRDefault="00057160" w:rsidP="00057160">
      <w:pPr>
        <w:rPr>
          <w:rFonts w:eastAsia="MS Mincho" w:cs="Times New Roman"/>
          <w:i/>
          <w:sz w:val="20"/>
        </w:rPr>
      </w:pPr>
      <w:r>
        <w:rPr>
          <w:rFonts w:eastAsia="MS Mincho"/>
          <w:i/>
          <w:sz w:val="20"/>
        </w:rPr>
        <w:t>(cf. 4131 - Staff Development)</w:t>
      </w:r>
    </w:p>
    <w:p w14:paraId="45393ACA" w14:textId="77777777" w:rsidR="00057160" w:rsidRDefault="00057160" w:rsidP="00057160">
      <w:pPr>
        <w:rPr>
          <w:rFonts w:eastAsia="MS Mincho" w:cs="Times New Roman"/>
          <w:i/>
          <w:sz w:val="20"/>
        </w:rPr>
      </w:pPr>
      <w:r>
        <w:rPr>
          <w:rFonts w:eastAsia="MS Mincho"/>
          <w:i/>
          <w:sz w:val="20"/>
        </w:rPr>
        <w:t>(cf. 4231 - Staff Development)</w:t>
      </w:r>
    </w:p>
    <w:p w14:paraId="3F91229C" w14:textId="77777777" w:rsidR="00057160" w:rsidRDefault="00057160" w:rsidP="00057160">
      <w:pPr>
        <w:rPr>
          <w:rFonts w:eastAsia="MS Mincho" w:cs="Times New Roman"/>
          <w:i/>
          <w:sz w:val="20"/>
        </w:rPr>
      </w:pPr>
      <w:r>
        <w:rPr>
          <w:rFonts w:eastAsia="MS Mincho"/>
          <w:i/>
          <w:sz w:val="20"/>
        </w:rPr>
        <w:t>(cf. 4331 - Staff Development)</w:t>
      </w:r>
    </w:p>
    <w:p w14:paraId="0AAA971F" w14:textId="77777777" w:rsidR="00057160" w:rsidRDefault="00057160" w:rsidP="00057160">
      <w:pPr>
        <w:rPr>
          <w:rFonts w:eastAsia="MS Mincho"/>
        </w:rPr>
      </w:pPr>
      <w:r>
        <w:rPr>
          <w:rFonts w:eastAsia="MS Mincho"/>
        </w:rPr>
        <w:tab/>
      </w:r>
    </w:p>
    <w:p w14:paraId="7E02EA8D" w14:textId="77777777" w:rsidR="00057160" w:rsidRDefault="00057160" w:rsidP="00057160">
      <w:pPr>
        <w:rPr>
          <w:rFonts w:eastAsia="MS Mincho"/>
        </w:rPr>
      </w:pPr>
    </w:p>
    <w:p w14:paraId="366EC795" w14:textId="77777777" w:rsidR="00057160" w:rsidRDefault="00057160" w:rsidP="00057160">
      <w:pPr>
        <w:rPr>
          <w:rFonts w:eastAsia="MS Mincho"/>
        </w:rPr>
      </w:pPr>
    </w:p>
    <w:p w14:paraId="3010A24F" w14:textId="77777777" w:rsidR="00057160" w:rsidRDefault="00057160" w:rsidP="00057160">
      <w:pPr>
        <w:rPr>
          <w:rFonts w:eastAsia="MS Mincho"/>
        </w:rPr>
      </w:pPr>
    </w:p>
    <w:p w14:paraId="7CEEA3D0" w14:textId="77777777" w:rsidR="00057160" w:rsidRDefault="00057160" w:rsidP="00057160">
      <w:pPr>
        <w:rPr>
          <w:rFonts w:eastAsia="MS Mincho"/>
        </w:rPr>
      </w:pPr>
    </w:p>
    <w:p w14:paraId="6CAE5B1E" w14:textId="77777777" w:rsidR="00057160" w:rsidRDefault="00057160" w:rsidP="00057160">
      <w:pPr>
        <w:rPr>
          <w:rFonts w:eastAsia="MS Mincho"/>
        </w:rPr>
      </w:pPr>
    </w:p>
    <w:p w14:paraId="7766A64C" w14:textId="77777777" w:rsidR="00057160" w:rsidRDefault="00057160" w:rsidP="00057160">
      <w:pPr>
        <w:rPr>
          <w:rFonts w:eastAsia="MS Mincho"/>
        </w:rPr>
      </w:pPr>
    </w:p>
    <w:p w14:paraId="2D48BE28" w14:textId="14B271CC" w:rsidR="00057160" w:rsidRDefault="00057160" w:rsidP="00057160">
      <w:pPr>
        <w:rPr>
          <w:rFonts w:eastAsia="MS Mincho" w:cs="Times New Roman"/>
          <w:lang w:val="fr-FR"/>
        </w:rPr>
      </w:pPr>
      <w:r>
        <w:rPr>
          <w:rFonts w:eastAsia="MS Mincho"/>
        </w:rPr>
        <w:lastRenderedPageBreak/>
        <w:tab/>
      </w:r>
      <w:r>
        <w:rPr>
          <w:rFonts w:eastAsia="MS Mincho"/>
          <w:lang w:val="fr-FR"/>
        </w:rPr>
        <w:t>BP 5144(b)</w:t>
      </w:r>
    </w:p>
    <w:p w14:paraId="5AB3C9FD" w14:textId="77777777" w:rsidR="00057160" w:rsidRDefault="00057160" w:rsidP="00057160">
      <w:pPr>
        <w:rPr>
          <w:rFonts w:eastAsia="MS Mincho" w:cs="Times New Roman"/>
          <w:lang w:val="fr-FR"/>
        </w:rPr>
      </w:pPr>
    </w:p>
    <w:p w14:paraId="714AC633" w14:textId="77777777" w:rsidR="00057160" w:rsidRDefault="00057160" w:rsidP="00057160">
      <w:pPr>
        <w:rPr>
          <w:rFonts w:eastAsia="MS Mincho" w:cs="Times New Roman"/>
          <w:lang w:val="fr-FR"/>
        </w:rPr>
      </w:pPr>
      <w:proofErr w:type="gramStart"/>
      <w:r>
        <w:rPr>
          <w:rFonts w:eastAsia="MS Mincho"/>
          <w:b/>
          <w:bCs/>
          <w:lang w:val="fr-FR"/>
        </w:rPr>
        <w:t>DISCIPLINE</w:t>
      </w:r>
      <w:r>
        <w:rPr>
          <w:rFonts w:eastAsia="MS Mincho"/>
          <w:lang w:val="fr-FR"/>
        </w:rPr>
        <w:t xml:space="preserve">  (</w:t>
      </w:r>
      <w:proofErr w:type="spellStart"/>
      <w:proofErr w:type="gramEnd"/>
      <w:r>
        <w:rPr>
          <w:rFonts w:eastAsia="MS Mincho"/>
          <w:lang w:val="fr-FR"/>
        </w:rPr>
        <w:t>continued</w:t>
      </w:r>
      <w:proofErr w:type="spellEnd"/>
      <w:r>
        <w:rPr>
          <w:rFonts w:eastAsia="MS Mincho"/>
          <w:lang w:val="fr-FR"/>
        </w:rPr>
        <w:t>)</w:t>
      </w:r>
    </w:p>
    <w:p w14:paraId="5CA2944D" w14:textId="77777777" w:rsidR="00057160" w:rsidRDefault="00057160" w:rsidP="00057160">
      <w:pPr>
        <w:rPr>
          <w:rFonts w:eastAsia="MS Mincho" w:cs="Times New Roman"/>
          <w:lang w:val="fr-FR"/>
        </w:rPr>
      </w:pPr>
    </w:p>
    <w:p w14:paraId="71FF17AC" w14:textId="77777777" w:rsidR="00057160" w:rsidRDefault="00057160" w:rsidP="00057160">
      <w:pPr>
        <w:rPr>
          <w:rFonts w:eastAsia="MS Mincho" w:cs="Times New Roman"/>
          <w:i/>
          <w:sz w:val="20"/>
        </w:rPr>
      </w:pPr>
      <w:r>
        <w:rPr>
          <w:rFonts w:eastAsia="MS Mincho"/>
          <w:i/>
          <w:sz w:val="20"/>
        </w:rPr>
        <w:t>Legal Reference:</w:t>
      </w:r>
    </w:p>
    <w:p w14:paraId="623C182B" w14:textId="77777777" w:rsidR="00057160" w:rsidRDefault="00057160" w:rsidP="00057160">
      <w:pPr>
        <w:ind w:left="720"/>
        <w:rPr>
          <w:rFonts w:eastAsia="MS Mincho" w:cs="Times New Roman"/>
          <w:i/>
          <w:sz w:val="20"/>
          <w:u w:val="single"/>
        </w:rPr>
      </w:pPr>
      <w:r>
        <w:rPr>
          <w:rFonts w:eastAsia="MS Mincho"/>
          <w:i/>
          <w:sz w:val="20"/>
          <w:u w:val="single"/>
        </w:rPr>
        <w:t>CIVIL CODE</w:t>
      </w:r>
    </w:p>
    <w:p w14:paraId="36781F09" w14:textId="77777777" w:rsidR="00057160" w:rsidRDefault="00057160" w:rsidP="00057160">
      <w:pPr>
        <w:ind w:left="720"/>
        <w:rPr>
          <w:rFonts w:eastAsia="MS Mincho" w:cs="Times New Roman"/>
          <w:i/>
          <w:sz w:val="20"/>
        </w:rPr>
      </w:pPr>
      <w:r>
        <w:rPr>
          <w:rFonts w:eastAsia="MS Mincho"/>
          <w:i/>
          <w:sz w:val="20"/>
        </w:rPr>
        <w:t>1714.1 Parental liability for child’s misconduct</w:t>
      </w:r>
    </w:p>
    <w:p w14:paraId="394B67F3" w14:textId="77777777" w:rsidR="00057160" w:rsidRDefault="00057160" w:rsidP="00057160">
      <w:pPr>
        <w:ind w:left="720"/>
        <w:rPr>
          <w:rFonts w:eastAsia="MS Mincho" w:cs="Times New Roman"/>
          <w:i/>
          <w:sz w:val="20"/>
          <w:u w:val="single"/>
        </w:rPr>
      </w:pPr>
      <w:r>
        <w:rPr>
          <w:rFonts w:eastAsia="MS Mincho"/>
          <w:i/>
          <w:sz w:val="20"/>
          <w:u w:val="single"/>
        </w:rPr>
        <w:t>EDUCATION CODE</w:t>
      </w:r>
    </w:p>
    <w:p w14:paraId="1CDF9A4A" w14:textId="77777777" w:rsidR="00057160" w:rsidRDefault="00057160" w:rsidP="00057160">
      <w:pPr>
        <w:ind w:left="720"/>
        <w:rPr>
          <w:rFonts w:eastAsia="MS Mincho" w:cs="Times New Roman"/>
          <w:i/>
          <w:sz w:val="20"/>
        </w:rPr>
      </w:pPr>
      <w:r>
        <w:rPr>
          <w:rFonts w:eastAsia="MS Mincho"/>
          <w:i/>
          <w:sz w:val="20"/>
        </w:rPr>
        <w:t>32280-32288 School safety plans</w:t>
      </w:r>
    </w:p>
    <w:p w14:paraId="492EC786" w14:textId="77777777" w:rsidR="00057160" w:rsidRDefault="00057160" w:rsidP="00057160">
      <w:pPr>
        <w:ind w:left="720"/>
        <w:rPr>
          <w:rFonts w:eastAsia="MS Mincho" w:cs="Times New Roman"/>
          <w:i/>
          <w:sz w:val="20"/>
        </w:rPr>
      </w:pPr>
      <w:proofErr w:type="gramStart"/>
      <w:r>
        <w:rPr>
          <w:rFonts w:eastAsia="MS Mincho"/>
          <w:i/>
          <w:sz w:val="20"/>
        </w:rPr>
        <w:t>35146  Closed</w:t>
      </w:r>
      <w:proofErr w:type="gramEnd"/>
      <w:r>
        <w:rPr>
          <w:rFonts w:eastAsia="MS Mincho"/>
          <w:i/>
          <w:sz w:val="20"/>
        </w:rPr>
        <w:t xml:space="preserve"> sessions</w:t>
      </w:r>
    </w:p>
    <w:p w14:paraId="22A933D4" w14:textId="77777777" w:rsidR="00057160" w:rsidRDefault="00057160" w:rsidP="00057160">
      <w:pPr>
        <w:ind w:left="720"/>
        <w:rPr>
          <w:rFonts w:eastAsia="MS Mincho" w:cs="Times New Roman"/>
          <w:i/>
          <w:sz w:val="20"/>
        </w:rPr>
      </w:pPr>
      <w:proofErr w:type="gramStart"/>
      <w:r>
        <w:rPr>
          <w:rFonts w:eastAsia="MS Mincho"/>
          <w:i/>
          <w:sz w:val="20"/>
        </w:rPr>
        <w:t>35291  Rules</w:t>
      </w:r>
      <w:proofErr w:type="gramEnd"/>
    </w:p>
    <w:p w14:paraId="5035FED1" w14:textId="77777777" w:rsidR="00057160" w:rsidRDefault="00057160" w:rsidP="00057160">
      <w:pPr>
        <w:ind w:left="720"/>
        <w:rPr>
          <w:rFonts w:eastAsia="MS Mincho" w:cs="Times New Roman"/>
          <w:i/>
          <w:sz w:val="20"/>
        </w:rPr>
      </w:pPr>
      <w:r>
        <w:rPr>
          <w:rFonts w:eastAsia="MS Mincho"/>
          <w:i/>
          <w:sz w:val="20"/>
        </w:rPr>
        <w:t>35291.5-35291.</w:t>
      </w:r>
      <w:proofErr w:type="gramStart"/>
      <w:r>
        <w:rPr>
          <w:rFonts w:eastAsia="MS Mincho"/>
          <w:i/>
          <w:sz w:val="20"/>
        </w:rPr>
        <w:t>7  School</w:t>
      </w:r>
      <w:proofErr w:type="gramEnd"/>
      <w:r>
        <w:rPr>
          <w:rFonts w:eastAsia="MS Mincho"/>
          <w:i/>
          <w:sz w:val="20"/>
        </w:rPr>
        <w:t>-adopted discipline rules</w:t>
      </w:r>
    </w:p>
    <w:p w14:paraId="427D779C" w14:textId="77777777" w:rsidR="00057160" w:rsidRDefault="00057160" w:rsidP="00057160">
      <w:pPr>
        <w:ind w:left="720"/>
        <w:rPr>
          <w:rFonts w:eastAsia="MS Mincho" w:cs="Times New Roman"/>
          <w:i/>
          <w:sz w:val="20"/>
        </w:rPr>
      </w:pPr>
      <w:proofErr w:type="gramStart"/>
      <w:r>
        <w:rPr>
          <w:rFonts w:eastAsia="MS Mincho"/>
          <w:i/>
          <w:sz w:val="20"/>
        </w:rPr>
        <w:t>37223  Weekend</w:t>
      </w:r>
      <w:proofErr w:type="gramEnd"/>
      <w:r>
        <w:rPr>
          <w:rFonts w:eastAsia="MS Mincho"/>
          <w:i/>
          <w:sz w:val="20"/>
        </w:rPr>
        <w:t xml:space="preserve"> classes</w:t>
      </w:r>
    </w:p>
    <w:p w14:paraId="626273C9" w14:textId="77777777" w:rsidR="00057160" w:rsidRDefault="00057160" w:rsidP="00057160">
      <w:pPr>
        <w:ind w:left="720"/>
        <w:rPr>
          <w:rFonts w:eastAsia="MS Mincho" w:cs="Times New Roman"/>
          <w:i/>
          <w:sz w:val="20"/>
        </w:rPr>
      </w:pPr>
      <w:proofErr w:type="gramStart"/>
      <w:r>
        <w:rPr>
          <w:rFonts w:eastAsia="MS Mincho"/>
          <w:i/>
          <w:sz w:val="20"/>
        </w:rPr>
        <w:t>44807.5  Restriction</w:t>
      </w:r>
      <w:proofErr w:type="gramEnd"/>
      <w:r>
        <w:rPr>
          <w:rFonts w:eastAsia="MS Mincho"/>
          <w:i/>
          <w:sz w:val="20"/>
        </w:rPr>
        <w:t xml:space="preserve"> from recess</w:t>
      </w:r>
    </w:p>
    <w:p w14:paraId="7600D73C" w14:textId="77777777" w:rsidR="00057160" w:rsidRDefault="00057160" w:rsidP="00057160">
      <w:pPr>
        <w:ind w:left="720"/>
        <w:rPr>
          <w:rFonts w:eastAsia="MS Mincho" w:cs="Times New Roman"/>
          <w:i/>
          <w:sz w:val="20"/>
        </w:rPr>
      </w:pPr>
      <w:r>
        <w:rPr>
          <w:rFonts w:eastAsia="MS Mincho"/>
          <w:i/>
          <w:sz w:val="20"/>
        </w:rPr>
        <w:t>48900-</w:t>
      </w:r>
      <w:proofErr w:type="gramStart"/>
      <w:r>
        <w:rPr>
          <w:rFonts w:eastAsia="MS Mincho"/>
          <w:i/>
          <w:sz w:val="20"/>
        </w:rPr>
        <w:t>48926  Suspension</w:t>
      </w:r>
      <w:proofErr w:type="gramEnd"/>
      <w:r>
        <w:rPr>
          <w:rFonts w:eastAsia="MS Mincho"/>
          <w:i/>
          <w:sz w:val="20"/>
        </w:rPr>
        <w:t xml:space="preserve"> and expulsion</w:t>
      </w:r>
    </w:p>
    <w:p w14:paraId="194E043F" w14:textId="77777777" w:rsidR="00057160" w:rsidRDefault="00057160" w:rsidP="00057160">
      <w:pPr>
        <w:ind w:left="720"/>
        <w:rPr>
          <w:rFonts w:eastAsia="MS Mincho" w:cs="Times New Roman"/>
          <w:i/>
          <w:sz w:val="20"/>
        </w:rPr>
      </w:pPr>
      <w:r>
        <w:rPr>
          <w:rFonts w:eastAsia="MS Mincho"/>
          <w:i/>
          <w:sz w:val="20"/>
        </w:rPr>
        <w:t>48980-</w:t>
      </w:r>
      <w:proofErr w:type="gramStart"/>
      <w:r>
        <w:rPr>
          <w:rFonts w:eastAsia="MS Mincho"/>
          <w:i/>
          <w:sz w:val="20"/>
        </w:rPr>
        <w:t>48985  Notification</w:t>
      </w:r>
      <w:proofErr w:type="gramEnd"/>
      <w:r>
        <w:rPr>
          <w:rFonts w:eastAsia="MS Mincho"/>
          <w:i/>
          <w:sz w:val="20"/>
        </w:rPr>
        <w:t xml:space="preserve"> of parents or guardians</w:t>
      </w:r>
    </w:p>
    <w:p w14:paraId="6105AAA5" w14:textId="77777777" w:rsidR="00057160" w:rsidRDefault="00057160" w:rsidP="00057160">
      <w:pPr>
        <w:ind w:left="720"/>
        <w:rPr>
          <w:rFonts w:eastAsia="MS Mincho" w:cs="Times New Roman"/>
          <w:i/>
          <w:sz w:val="20"/>
        </w:rPr>
      </w:pPr>
      <w:r>
        <w:rPr>
          <w:rFonts w:eastAsia="MS Mincho"/>
          <w:i/>
          <w:sz w:val="20"/>
        </w:rPr>
        <w:t>49000-</w:t>
      </w:r>
      <w:proofErr w:type="gramStart"/>
      <w:r>
        <w:rPr>
          <w:rFonts w:eastAsia="MS Mincho"/>
          <w:i/>
          <w:sz w:val="20"/>
        </w:rPr>
        <w:t>49001  Prohibition</w:t>
      </w:r>
      <w:proofErr w:type="gramEnd"/>
      <w:r>
        <w:rPr>
          <w:rFonts w:eastAsia="MS Mincho"/>
          <w:i/>
          <w:sz w:val="20"/>
        </w:rPr>
        <w:t xml:space="preserve"> of corporal punishment</w:t>
      </w:r>
    </w:p>
    <w:p w14:paraId="317059E7" w14:textId="77777777" w:rsidR="00057160" w:rsidRDefault="00057160" w:rsidP="00057160">
      <w:pPr>
        <w:ind w:left="720"/>
        <w:rPr>
          <w:rFonts w:eastAsia="MS Mincho" w:cs="Times New Roman"/>
          <w:i/>
          <w:sz w:val="20"/>
        </w:rPr>
      </w:pPr>
      <w:r>
        <w:rPr>
          <w:rFonts w:eastAsia="MS Mincho"/>
          <w:i/>
          <w:sz w:val="20"/>
        </w:rPr>
        <w:t>49330-</w:t>
      </w:r>
      <w:proofErr w:type="gramStart"/>
      <w:r>
        <w:rPr>
          <w:rFonts w:eastAsia="MS Mincho"/>
          <w:i/>
          <w:sz w:val="20"/>
        </w:rPr>
        <w:t>49335  Injurious</w:t>
      </w:r>
      <w:proofErr w:type="gramEnd"/>
      <w:r>
        <w:rPr>
          <w:rFonts w:eastAsia="MS Mincho"/>
          <w:i/>
          <w:sz w:val="20"/>
        </w:rPr>
        <w:t xml:space="preserve"> objects</w:t>
      </w:r>
    </w:p>
    <w:p w14:paraId="3E35C437" w14:textId="77777777" w:rsidR="00057160" w:rsidRDefault="00057160" w:rsidP="00057160">
      <w:pPr>
        <w:ind w:left="720"/>
        <w:rPr>
          <w:rFonts w:eastAsia="MS Mincho" w:cs="Times New Roman"/>
          <w:i/>
          <w:sz w:val="20"/>
          <w:u w:val="single"/>
        </w:rPr>
      </w:pPr>
      <w:r>
        <w:rPr>
          <w:rFonts w:eastAsia="MS Mincho"/>
          <w:i/>
          <w:sz w:val="20"/>
          <w:u w:val="single"/>
        </w:rPr>
        <w:t>CODE OF REGULATIONS, TITLE 5</w:t>
      </w:r>
    </w:p>
    <w:p w14:paraId="2FB54EE5" w14:textId="77777777" w:rsidR="00057160" w:rsidRDefault="00057160" w:rsidP="00057160">
      <w:pPr>
        <w:ind w:left="720"/>
        <w:rPr>
          <w:rFonts w:eastAsia="MS Mincho" w:cs="Times New Roman"/>
          <w:i/>
          <w:sz w:val="20"/>
        </w:rPr>
      </w:pPr>
      <w:proofErr w:type="gramStart"/>
      <w:r>
        <w:rPr>
          <w:rFonts w:eastAsia="MS Mincho"/>
          <w:i/>
          <w:sz w:val="20"/>
        </w:rPr>
        <w:t>307  Participation</w:t>
      </w:r>
      <w:proofErr w:type="gramEnd"/>
      <w:r>
        <w:rPr>
          <w:rFonts w:eastAsia="MS Mincho"/>
          <w:i/>
          <w:sz w:val="20"/>
        </w:rPr>
        <w:t xml:space="preserve"> in school activities until departure of bus</w:t>
      </w:r>
    </w:p>
    <w:p w14:paraId="59A063A8" w14:textId="77777777" w:rsidR="00057160" w:rsidRDefault="00057160" w:rsidP="00057160">
      <w:pPr>
        <w:ind w:left="720"/>
        <w:rPr>
          <w:rFonts w:eastAsia="MS Mincho" w:cs="Times New Roman"/>
          <w:i/>
          <w:sz w:val="20"/>
        </w:rPr>
      </w:pPr>
      <w:proofErr w:type="gramStart"/>
      <w:r>
        <w:rPr>
          <w:rFonts w:eastAsia="MS Mincho"/>
          <w:i/>
          <w:sz w:val="20"/>
        </w:rPr>
        <w:t>353  Detention</w:t>
      </w:r>
      <w:proofErr w:type="gramEnd"/>
      <w:r>
        <w:rPr>
          <w:rFonts w:eastAsia="MS Mincho"/>
          <w:i/>
          <w:sz w:val="20"/>
        </w:rPr>
        <w:t xml:space="preserve"> after school</w:t>
      </w:r>
    </w:p>
    <w:p w14:paraId="45429F04" w14:textId="77777777" w:rsidR="00057160" w:rsidRDefault="00057160" w:rsidP="00057160">
      <w:pPr>
        <w:rPr>
          <w:rFonts w:eastAsia="MS Mincho" w:cs="Times New Roman"/>
          <w:i/>
          <w:sz w:val="20"/>
        </w:rPr>
      </w:pPr>
      <w:r>
        <w:rPr>
          <w:rFonts w:eastAsia="MS Mincho"/>
          <w:i/>
          <w:sz w:val="20"/>
        </w:rPr>
        <w:t>Management Resources:</w:t>
      </w:r>
    </w:p>
    <w:p w14:paraId="27DB3159" w14:textId="77777777" w:rsidR="00057160" w:rsidRDefault="00057160" w:rsidP="00057160">
      <w:pPr>
        <w:ind w:left="720"/>
        <w:rPr>
          <w:rFonts w:eastAsia="MS Mincho" w:cs="Times New Roman"/>
          <w:i/>
          <w:sz w:val="20"/>
          <w:u w:val="single"/>
        </w:rPr>
      </w:pPr>
      <w:r>
        <w:rPr>
          <w:rFonts w:eastAsia="MS Mincho"/>
          <w:i/>
          <w:sz w:val="20"/>
          <w:u w:val="single"/>
        </w:rPr>
        <w:t>CSBA PUBLICATIONS</w:t>
      </w:r>
    </w:p>
    <w:p w14:paraId="1F00F575" w14:textId="77777777" w:rsidR="00057160" w:rsidRDefault="00057160" w:rsidP="00057160">
      <w:pPr>
        <w:ind w:left="720"/>
        <w:rPr>
          <w:rFonts w:eastAsia="MS Mincho" w:cs="Times New Roman"/>
          <w:i/>
          <w:sz w:val="20"/>
        </w:rPr>
      </w:pPr>
      <w:r>
        <w:rPr>
          <w:rFonts w:eastAsia="MS Mincho"/>
          <w:i/>
          <w:sz w:val="20"/>
          <w:u w:val="single"/>
        </w:rPr>
        <w:t xml:space="preserve">Protecting Our Schools: Governing Board Strategies to </w:t>
      </w:r>
      <w:smartTag w:uri="urn:schemas-microsoft-com:office:smarttags" w:element="place">
        <w:smartTag w:uri="urn:schemas-microsoft-com:office:smarttags" w:element="PlaceName">
          <w:r>
            <w:rPr>
              <w:rFonts w:eastAsia="MS Mincho"/>
              <w:i/>
              <w:sz w:val="20"/>
              <w:u w:val="single"/>
            </w:rPr>
            <w:t>Combat</w:t>
          </w:r>
        </w:smartTag>
        <w:r>
          <w:rPr>
            <w:rFonts w:eastAsia="MS Mincho"/>
            <w:i/>
            <w:sz w:val="20"/>
            <w:u w:val="single"/>
          </w:rPr>
          <w:t xml:space="preserve"> </w:t>
        </w:r>
        <w:smartTag w:uri="urn:schemas-microsoft-com:office:smarttags" w:element="PlaceType">
          <w:r>
            <w:rPr>
              <w:rFonts w:eastAsia="MS Mincho"/>
              <w:i/>
              <w:sz w:val="20"/>
              <w:u w:val="single"/>
            </w:rPr>
            <w:t>School</w:t>
          </w:r>
        </w:smartTag>
      </w:smartTag>
      <w:r>
        <w:rPr>
          <w:rFonts w:eastAsia="MS Mincho"/>
          <w:i/>
          <w:sz w:val="20"/>
          <w:u w:val="single"/>
        </w:rPr>
        <w:t xml:space="preserve"> Violence</w:t>
      </w:r>
      <w:r>
        <w:rPr>
          <w:rFonts w:eastAsia="MS Mincho"/>
          <w:i/>
          <w:sz w:val="20"/>
        </w:rPr>
        <w:t>, 1999</w:t>
      </w:r>
    </w:p>
    <w:p w14:paraId="02D53FFB" w14:textId="77777777" w:rsidR="00057160" w:rsidRDefault="00057160" w:rsidP="00057160">
      <w:pPr>
        <w:ind w:left="720"/>
        <w:rPr>
          <w:rFonts w:eastAsia="MS Mincho" w:cs="Times New Roman"/>
          <w:i/>
          <w:sz w:val="20"/>
          <w:u w:val="single"/>
        </w:rPr>
      </w:pPr>
      <w:r>
        <w:rPr>
          <w:rFonts w:eastAsia="MS Mincho"/>
          <w:i/>
          <w:sz w:val="20"/>
          <w:u w:val="single"/>
        </w:rPr>
        <w:t>CDE PROGRAM ADVISORIES</w:t>
      </w:r>
    </w:p>
    <w:p w14:paraId="4A0435AF" w14:textId="77777777" w:rsidR="00057160" w:rsidRDefault="00057160" w:rsidP="00057160">
      <w:pPr>
        <w:ind w:left="720"/>
        <w:rPr>
          <w:rFonts w:eastAsia="MS Mincho" w:cs="Times New Roman"/>
          <w:i/>
          <w:sz w:val="20"/>
        </w:rPr>
      </w:pPr>
      <w:proofErr w:type="gramStart"/>
      <w:r>
        <w:rPr>
          <w:rFonts w:eastAsia="MS Mincho"/>
          <w:i/>
          <w:sz w:val="20"/>
        </w:rPr>
        <w:t>1010.89  Physical</w:t>
      </w:r>
      <w:proofErr w:type="gramEnd"/>
      <w:r>
        <w:rPr>
          <w:rFonts w:eastAsia="MS Mincho"/>
          <w:i/>
          <w:sz w:val="20"/>
        </w:rPr>
        <w:t xml:space="preserve"> Exercise as Corporal Punishment, CIL 89/9-3</w:t>
      </w:r>
    </w:p>
    <w:p w14:paraId="1E8C4894" w14:textId="77777777" w:rsidR="00057160" w:rsidRDefault="00057160" w:rsidP="00057160">
      <w:pPr>
        <w:ind w:left="720"/>
        <w:rPr>
          <w:rFonts w:eastAsia="MS Mincho" w:cs="Times New Roman"/>
          <w:i/>
          <w:sz w:val="20"/>
        </w:rPr>
      </w:pPr>
      <w:proofErr w:type="gramStart"/>
      <w:r>
        <w:rPr>
          <w:rFonts w:eastAsia="MS Mincho"/>
          <w:i/>
          <w:sz w:val="20"/>
        </w:rPr>
        <w:t>1223.88  Corporal</w:t>
      </w:r>
      <w:proofErr w:type="gramEnd"/>
      <w:r>
        <w:rPr>
          <w:rFonts w:eastAsia="MS Mincho"/>
          <w:i/>
          <w:sz w:val="20"/>
        </w:rPr>
        <w:t xml:space="preserve"> Punishment, CIL: 88/9-5</w:t>
      </w:r>
    </w:p>
    <w:p w14:paraId="06C9239F" w14:textId="77777777" w:rsidR="00057160" w:rsidRDefault="00057160" w:rsidP="00057160">
      <w:pPr>
        <w:ind w:left="720"/>
        <w:rPr>
          <w:rFonts w:eastAsia="MS Mincho" w:cs="Times New Roman"/>
          <w:i/>
          <w:sz w:val="20"/>
          <w:u w:val="single"/>
        </w:rPr>
      </w:pPr>
      <w:r>
        <w:rPr>
          <w:rFonts w:eastAsia="MS Mincho"/>
          <w:i/>
          <w:sz w:val="20"/>
          <w:u w:val="single"/>
        </w:rPr>
        <w:t>WEB SITES</w:t>
      </w:r>
    </w:p>
    <w:p w14:paraId="6D6833AC" w14:textId="77777777" w:rsidR="00057160" w:rsidRDefault="00057160" w:rsidP="00057160">
      <w:pPr>
        <w:ind w:left="720"/>
        <w:rPr>
          <w:rFonts w:eastAsia="MS Mincho" w:cs="Times New Roman"/>
          <w:i/>
          <w:sz w:val="20"/>
        </w:rPr>
      </w:pPr>
      <w:r>
        <w:rPr>
          <w:rFonts w:eastAsia="MS Mincho"/>
          <w:i/>
          <w:sz w:val="20"/>
        </w:rPr>
        <w:t>CDE:  http://www.cde.ca.gov</w:t>
      </w:r>
    </w:p>
    <w:p w14:paraId="51932E11" w14:textId="77777777" w:rsidR="00057160" w:rsidRDefault="00057160" w:rsidP="00057160">
      <w:pPr>
        <w:ind w:left="720"/>
        <w:rPr>
          <w:rFonts w:eastAsia="MS Mincho" w:cs="Times New Roman"/>
          <w:i/>
          <w:sz w:val="20"/>
        </w:rPr>
      </w:pPr>
      <w:r>
        <w:rPr>
          <w:rFonts w:eastAsia="MS Mincho"/>
          <w:i/>
          <w:sz w:val="20"/>
        </w:rPr>
        <w:t>USDOE:  http://www.ed.gov</w:t>
      </w:r>
    </w:p>
    <w:p w14:paraId="165B2143" w14:textId="77777777" w:rsidR="00057160" w:rsidRDefault="00057160" w:rsidP="00057160">
      <w:pPr>
        <w:rPr>
          <w:rFonts w:eastAsia="MS Mincho"/>
        </w:rPr>
      </w:pPr>
    </w:p>
    <w:p w14:paraId="4117CE13" w14:textId="77777777" w:rsidR="00057160" w:rsidRDefault="00057160" w:rsidP="00057160">
      <w:pPr>
        <w:rPr>
          <w:rFonts w:eastAsia="MS Mincho"/>
        </w:rPr>
      </w:pPr>
    </w:p>
    <w:p w14:paraId="4949745C" w14:textId="77777777" w:rsidR="00057160" w:rsidRDefault="00057160" w:rsidP="00057160">
      <w:pPr>
        <w:rPr>
          <w:rFonts w:eastAsia="MS Mincho"/>
        </w:rPr>
      </w:pPr>
    </w:p>
    <w:p w14:paraId="2201D5E0" w14:textId="77777777" w:rsidR="00057160" w:rsidRDefault="00057160" w:rsidP="00057160">
      <w:pPr>
        <w:rPr>
          <w:rFonts w:eastAsia="MS Mincho"/>
        </w:rPr>
      </w:pPr>
    </w:p>
    <w:p w14:paraId="3B76ADCB" w14:textId="77777777" w:rsidR="00057160" w:rsidRDefault="00057160" w:rsidP="00057160">
      <w:pPr>
        <w:rPr>
          <w:rFonts w:eastAsia="MS Mincho"/>
        </w:rPr>
      </w:pPr>
    </w:p>
    <w:p w14:paraId="52F62028" w14:textId="77777777" w:rsidR="00057160" w:rsidRDefault="00057160" w:rsidP="00057160">
      <w:pPr>
        <w:rPr>
          <w:rFonts w:eastAsia="MS Mincho"/>
        </w:rPr>
      </w:pPr>
    </w:p>
    <w:p w14:paraId="7E1C8823" w14:textId="77777777" w:rsidR="00057160" w:rsidRDefault="00057160" w:rsidP="00057160">
      <w:pPr>
        <w:rPr>
          <w:rFonts w:eastAsia="MS Mincho"/>
        </w:rPr>
      </w:pPr>
    </w:p>
    <w:p w14:paraId="33E46AE8" w14:textId="77777777" w:rsidR="00057160" w:rsidRDefault="00057160" w:rsidP="00057160">
      <w:pPr>
        <w:rPr>
          <w:rFonts w:eastAsia="MS Mincho"/>
        </w:rPr>
      </w:pPr>
    </w:p>
    <w:p w14:paraId="0442AD3D" w14:textId="77777777" w:rsidR="00057160" w:rsidRDefault="00057160" w:rsidP="00057160">
      <w:pPr>
        <w:rPr>
          <w:rFonts w:eastAsia="MS Mincho"/>
        </w:rPr>
      </w:pPr>
    </w:p>
    <w:p w14:paraId="54AC936A" w14:textId="77777777" w:rsidR="00057160" w:rsidRDefault="00057160" w:rsidP="00057160">
      <w:pPr>
        <w:rPr>
          <w:rFonts w:eastAsia="MS Mincho"/>
        </w:rPr>
      </w:pPr>
    </w:p>
    <w:p w14:paraId="48060FB0" w14:textId="77777777" w:rsidR="00057160" w:rsidRDefault="00057160" w:rsidP="00057160">
      <w:pPr>
        <w:rPr>
          <w:rFonts w:eastAsia="MS Mincho"/>
        </w:rPr>
      </w:pPr>
    </w:p>
    <w:p w14:paraId="00D4EA0E" w14:textId="77777777" w:rsidR="00057160" w:rsidRDefault="00057160" w:rsidP="00057160">
      <w:pPr>
        <w:rPr>
          <w:rFonts w:eastAsia="MS Mincho"/>
        </w:rPr>
      </w:pPr>
    </w:p>
    <w:p w14:paraId="11D4A3AD" w14:textId="77777777" w:rsidR="00057160" w:rsidRDefault="00057160" w:rsidP="00057160">
      <w:pPr>
        <w:rPr>
          <w:rFonts w:eastAsia="MS Mincho"/>
        </w:rPr>
      </w:pPr>
    </w:p>
    <w:p w14:paraId="4DB4CFAD" w14:textId="77777777" w:rsidR="00057160" w:rsidRDefault="00057160" w:rsidP="00057160">
      <w:pPr>
        <w:rPr>
          <w:rFonts w:eastAsia="MS Mincho"/>
        </w:rPr>
      </w:pPr>
    </w:p>
    <w:p w14:paraId="2DFE2D62" w14:textId="77777777" w:rsidR="00057160" w:rsidRDefault="00057160" w:rsidP="00057160">
      <w:pPr>
        <w:rPr>
          <w:rFonts w:eastAsia="MS Mincho"/>
        </w:rPr>
      </w:pPr>
    </w:p>
    <w:p w14:paraId="5F6D2FAC" w14:textId="77777777" w:rsidR="00057160" w:rsidRDefault="00057160" w:rsidP="00057160">
      <w:pPr>
        <w:rPr>
          <w:rFonts w:eastAsia="MS Mincho"/>
        </w:rPr>
      </w:pPr>
    </w:p>
    <w:p w14:paraId="473C8F73" w14:textId="77777777" w:rsidR="00057160" w:rsidRDefault="00057160" w:rsidP="00057160">
      <w:pPr>
        <w:rPr>
          <w:rFonts w:eastAsia="MS Minch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57160" w14:paraId="04F6FA9C" w14:textId="77777777" w:rsidTr="00057160">
        <w:tc>
          <w:tcPr>
            <w:tcW w:w="4675" w:type="dxa"/>
          </w:tcPr>
          <w:p w14:paraId="18ED5EAC" w14:textId="77777777" w:rsidR="00057160" w:rsidRDefault="00057160" w:rsidP="00057160">
            <w:pPr>
              <w:rPr>
                <w:rFonts w:eastAsia="MS Mincho"/>
              </w:rPr>
            </w:pPr>
            <w:r>
              <w:rPr>
                <w:rFonts w:eastAsia="MS Mincho"/>
              </w:rPr>
              <w:t>Policy</w:t>
            </w:r>
          </w:p>
          <w:p w14:paraId="3111D7D0" w14:textId="19726F26" w:rsidR="00057160" w:rsidRDefault="00057160" w:rsidP="00057160">
            <w:pPr>
              <w:rPr>
                <w:rFonts w:eastAsia="MS Mincho"/>
              </w:rPr>
            </w:pPr>
            <w:r>
              <w:rPr>
                <w:rFonts w:eastAsia="MS Mincho"/>
              </w:rPr>
              <w:t>adopted:  August 28, 2008</w:t>
            </w:r>
          </w:p>
          <w:p w14:paraId="4EEC7EF9" w14:textId="749EA7AB" w:rsidR="00057160" w:rsidRDefault="00057160" w:rsidP="00057160">
            <w:pPr>
              <w:rPr>
                <w:rFonts w:eastAsia="MS Mincho"/>
              </w:rPr>
            </w:pPr>
            <w:r>
              <w:rPr>
                <w:rFonts w:eastAsia="MS Mincho"/>
              </w:rPr>
              <w:t>revised:  February 1, 2024</w:t>
            </w:r>
          </w:p>
        </w:tc>
        <w:tc>
          <w:tcPr>
            <w:tcW w:w="4675" w:type="dxa"/>
          </w:tcPr>
          <w:p w14:paraId="535D78FD" w14:textId="77777777" w:rsidR="00057160" w:rsidRPr="00057160" w:rsidRDefault="00057160" w:rsidP="00057160">
            <w:pPr>
              <w:ind w:right="-20"/>
              <w:jc w:val="right"/>
              <w:rPr>
                <w:rFonts w:eastAsia="MS Mincho"/>
                <w:b/>
                <w:bCs/>
              </w:rPr>
            </w:pPr>
            <w:r w:rsidRPr="00057160">
              <w:rPr>
                <w:rFonts w:eastAsia="MS Mincho"/>
                <w:b/>
                <w:bCs/>
              </w:rPr>
              <w:t>COLLEGE AND CAREER ADVANTAGE</w:t>
            </w:r>
          </w:p>
          <w:p w14:paraId="61D00905" w14:textId="40AA9927" w:rsidR="00057160" w:rsidRDefault="00057160" w:rsidP="00057160">
            <w:pPr>
              <w:ind w:right="-20"/>
              <w:jc w:val="right"/>
              <w:rPr>
                <w:rFonts w:eastAsia="MS Mincho"/>
              </w:rPr>
            </w:pPr>
            <w:r>
              <w:rPr>
                <w:rFonts w:eastAsia="MS Mincho"/>
              </w:rPr>
              <w:t>San Juan Capistrano, California</w:t>
            </w:r>
          </w:p>
        </w:tc>
      </w:tr>
    </w:tbl>
    <w:p w14:paraId="41B008E5" w14:textId="77777777" w:rsidR="000F231F" w:rsidRDefault="000F231F" w:rsidP="00057160"/>
    <w:sectPr w:rsidR="000F2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160"/>
    <w:rsid w:val="00057160"/>
    <w:rsid w:val="000F231F"/>
    <w:rsid w:val="00E95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18B5A80"/>
  <w15:chartTrackingRefBased/>
  <w15:docId w15:val="{2A42A359-F9DB-49C0-8229-6812FB26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160"/>
    <w:pPr>
      <w:tabs>
        <w:tab w:val="right" w:pos="9000"/>
      </w:tabs>
      <w:autoSpaceDE w:val="0"/>
      <w:autoSpaceDN w:val="0"/>
      <w:spacing w:after="0" w:line="240" w:lineRule="auto"/>
      <w:ind w:right="-144"/>
      <w:jc w:val="both"/>
    </w:pPr>
    <w:rPr>
      <w:rFonts w:ascii="Times New Roman" w:eastAsia="Times New Roman" w:hAnsi="Times New Roman" w:cs="Courier New"/>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7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8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Capistrano Unified School District</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1</cp:revision>
  <dcterms:created xsi:type="dcterms:W3CDTF">2024-01-30T23:13:00Z</dcterms:created>
  <dcterms:modified xsi:type="dcterms:W3CDTF">2024-01-30T23:24:00Z</dcterms:modified>
</cp:coreProperties>
</file>